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Pr="00E8171C" w:rsidRDefault="003C1905">
      <w:pPr>
        <w:pStyle w:val="a3"/>
        <w:spacing w:before="65"/>
        <w:ind w:left="1677" w:right="2183"/>
        <w:jc w:val="center"/>
        <w:rPr>
          <w:color w:val="000000" w:themeColor="text1"/>
        </w:rPr>
      </w:pPr>
      <w:r w:rsidRPr="00E8171C">
        <w:rPr>
          <w:color w:val="000000" w:themeColor="text1"/>
        </w:rPr>
        <w:t>Аннотация</w:t>
      </w:r>
      <w:r w:rsidRPr="00E8171C">
        <w:rPr>
          <w:color w:val="000000" w:themeColor="text1"/>
          <w:spacing w:val="-2"/>
        </w:rPr>
        <w:t xml:space="preserve"> </w:t>
      </w:r>
      <w:r w:rsidRPr="00E8171C">
        <w:rPr>
          <w:color w:val="000000" w:themeColor="text1"/>
        </w:rPr>
        <w:t>к</w:t>
      </w:r>
      <w:r w:rsidRPr="00E8171C">
        <w:rPr>
          <w:color w:val="000000" w:themeColor="text1"/>
          <w:spacing w:val="-3"/>
        </w:rPr>
        <w:t xml:space="preserve"> </w:t>
      </w:r>
      <w:r w:rsidRPr="00E8171C">
        <w:rPr>
          <w:color w:val="000000" w:themeColor="text1"/>
        </w:rPr>
        <w:t>рабочей</w:t>
      </w:r>
      <w:r w:rsidRPr="00E8171C">
        <w:rPr>
          <w:color w:val="000000" w:themeColor="text1"/>
          <w:spacing w:val="1"/>
        </w:rPr>
        <w:t xml:space="preserve"> </w:t>
      </w:r>
      <w:r w:rsidRPr="00E8171C">
        <w:rPr>
          <w:color w:val="000000" w:themeColor="text1"/>
        </w:rPr>
        <w:t>программе</w:t>
      </w:r>
      <w:r w:rsidRPr="00E8171C">
        <w:rPr>
          <w:color w:val="000000" w:themeColor="text1"/>
          <w:spacing w:val="-3"/>
        </w:rPr>
        <w:t xml:space="preserve"> </w:t>
      </w:r>
      <w:r w:rsidR="000653AE">
        <w:rPr>
          <w:color w:val="000000" w:themeColor="text1"/>
        </w:rPr>
        <w:t>по математике</w:t>
      </w:r>
      <w:r w:rsidRPr="00E8171C">
        <w:rPr>
          <w:color w:val="000000" w:themeColor="text1"/>
        </w:rPr>
        <w:t>,</w:t>
      </w:r>
      <w:r w:rsidRPr="00E8171C">
        <w:rPr>
          <w:color w:val="000000" w:themeColor="text1"/>
          <w:spacing w:val="1"/>
        </w:rPr>
        <w:t xml:space="preserve"> </w:t>
      </w:r>
      <w:r w:rsidR="00E8171C" w:rsidRPr="00E8171C">
        <w:rPr>
          <w:color w:val="000000" w:themeColor="text1"/>
        </w:rPr>
        <w:t>3</w:t>
      </w:r>
      <w:r w:rsidRPr="00E8171C">
        <w:rPr>
          <w:color w:val="000000" w:themeColor="text1"/>
          <w:spacing w:val="-1"/>
        </w:rPr>
        <w:t xml:space="preserve"> </w:t>
      </w:r>
      <w:r w:rsidRPr="00E8171C">
        <w:rPr>
          <w:color w:val="000000" w:themeColor="text1"/>
        </w:rPr>
        <w:t>класс</w:t>
      </w:r>
    </w:p>
    <w:p w:rsidR="007E17D2" w:rsidRPr="00E8171C" w:rsidRDefault="007E17D2">
      <w:pPr>
        <w:rPr>
          <w:b/>
          <w:color w:val="000000" w:themeColor="text1"/>
          <w:sz w:val="27"/>
        </w:rPr>
      </w:pPr>
    </w:p>
    <w:p w:rsidR="007E17D2" w:rsidRPr="00E8171C" w:rsidRDefault="003C1905">
      <w:pPr>
        <w:pStyle w:val="a3"/>
        <w:ind w:left="1676" w:right="2183"/>
        <w:jc w:val="center"/>
        <w:rPr>
          <w:color w:val="000000" w:themeColor="text1"/>
        </w:rPr>
      </w:pPr>
      <w:r w:rsidRPr="00E8171C">
        <w:rPr>
          <w:color w:val="000000" w:themeColor="text1"/>
        </w:rPr>
        <w:t>(в</w:t>
      </w:r>
      <w:r w:rsidRPr="00E8171C">
        <w:rPr>
          <w:color w:val="000000" w:themeColor="text1"/>
          <w:spacing w:val="-4"/>
        </w:rPr>
        <w:t xml:space="preserve"> </w:t>
      </w:r>
      <w:r w:rsidRPr="00E8171C">
        <w:rPr>
          <w:color w:val="000000" w:themeColor="text1"/>
        </w:rPr>
        <w:t>соответствии</w:t>
      </w:r>
      <w:r w:rsidRPr="00E8171C">
        <w:rPr>
          <w:color w:val="000000" w:themeColor="text1"/>
          <w:spacing w:val="-1"/>
        </w:rPr>
        <w:t xml:space="preserve"> </w:t>
      </w:r>
      <w:r w:rsidRPr="00E8171C">
        <w:rPr>
          <w:color w:val="000000" w:themeColor="text1"/>
        </w:rPr>
        <w:t>с</w:t>
      </w:r>
      <w:r w:rsidRPr="00E8171C">
        <w:rPr>
          <w:color w:val="000000" w:themeColor="text1"/>
          <w:spacing w:val="-1"/>
        </w:rPr>
        <w:t xml:space="preserve"> </w:t>
      </w:r>
      <w:r w:rsidRPr="00E8171C">
        <w:rPr>
          <w:color w:val="000000" w:themeColor="text1"/>
        </w:rPr>
        <w:t>ФГОС</w:t>
      </w:r>
      <w:r w:rsidRPr="00E8171C">
        <w:rPr>
          <w:color w:val="000000" w:themeColor="text1"/>
          <w:spacing w:val="-2"/>
        </w:rPr>
        <w:t xml:space="preserve"> </w:t>
      </w:r>
      <w:r w:rsidRPr="00E8171C">
        <w:rPr>
          <w:color w:val="000000" w:themeColor="text1"/>
        </w:rPr>
        <w:t>НОО)</w:t>
      </w:r>
    </w:p>
    <w:p w:rsidR="007E17D2" w:rsidRPr="00E8171C" w:rsidRDefault="007E17D2">
      <w:pPr>
        <w:spacing w:before="6"/>
        <w:rPr>
          <w:b/>
          <w:color w:val="000000" w:themeColor="text1"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 w:rsidRPr="00E8171C">
        <w:trPr>
          <w:trHeight w:val="275"/>
        </w:trPr>
        <w:tc>
          <w:tcPr>
            <w:tcW w:w="2837" w:type="dxa"/>
          </w:tcPr>
          <w:p w:rsidR="007E17D2" w:rsidRPr="00E8171C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Предмет</w:t>
            </w:r>
          </w:p>
        </w:tc>
        <w:tc>
          <w:tcPr>
            <w:tcW w:w="7424" w:type="dxa"/>
          </w:tcPr>
          <w:p w:rsidR="007E17D2" w:rsidRPr="00E8171C" w:rsidRDefault="000653AE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Математика</w:t>
            </w:r>
          </w:p>
        </w:tc>
      </w:tr>
      <w:tr w:rsidR="007E17D2" w:rsidRPr="00E8171C">
        <w:trPr>
          <w:trHeight w:val="275"/>
        </w:trPr>
        <w:tc>
          <w:tcPr>
            <w:tcW w:w="2837" w:type="dxa"/>
          </w:tcPr>
          <w:p w:rsidR="007E17D2" w:rsidRPr="00E8171C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Класс</w:t>
            </w:r>
          </w:p>
        </w:tc>
        <w:tc>
          <w:tcPr>
            <w:tcW w:w="7424" w:type="dxa"/>
          </w:tcPr>
          <w:p w:rsidR="007E17D2" w:rsidRPr="00E8171C" w:rsidRDefault="00E8171C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3</w:t>
            </w:r>
            <w:r w:rsidR="003C1905"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="003C1905" w:rsidRPr="00E8171C">
              <w:rPr>
                <w:color w:val="000000" w:themeColor="text1"/>
                <w:sz w:val="24"/>
              </w:rPr>
              <w:t>класс</w:t>
            </w:r>
          </w:p>
        </w:tc>
      </w:tr>
      <w:tr w:rsidR="007E17D2" w:rsidRPr="00E8171C">
        <w:trPr>
          <w:trHeight w:val="275"/>
        </w:trPr>
        <w:tc>
          <w:tcPr>
            <w:tcW w:w="2837" w:type="dxa"/>
          </w:tcPr>
          <w:p w:rsidR="007E17D2" w:rsidRPr="00E8171C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Уровень</w:t>
            </w:r>
            <w:r w:rsidRPr="00E8171C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освоения</w:t>
            </w:r>
          </w:p>
        </w:tc>
        <w:tc>
          <w:tcPr>
            <w:tcW w:w="7424" w:type="dxa"/>
          </w:tcPr>
          <w:p w:rsidR="007E17D2" w:rsidRPr="00E8171C" w:rsidRDefault="003C1905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Базовый</w:t>
            </w:r>
          </w:p>
        </w:tc>
      </w:tr>
      <w:tr w:rsidR="007E17D2" w:rsidRPr="00E8171C">
        <w:trPr>
          <w:trHeight w:val="10470"/>
        </w:trPr>
        <w:tc>
          <w:tcPr>
            <w:tcW w:w="2837" w:type="dxa"/>
          </w:tcPr>
          <w:p w:rsidR="0060618D" w:rsidRPr="00E8171C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pacing w:val="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Нормативная база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</w:p>
          <w:p w:rsidR="0060618D" w:rsidRPr="00E8171C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На</w:t>
            </w:r>
            <w:r w:rsidRPr="00E8171C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МО</w:t>
            </w:r>
            <w:r w:rsidRPr="00E8171C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рассмотрены</w:t>
            </w:r>
          </w:p>
          <w:p w:rsidR="0060618D" w:rsidRPr="00E8171C" w:rsidRDefault="0060618D" w:rsidP="0060618D">
            <w:pPr>
              <w:pStyle w:val="TableParagraph"/>
              <w:ind w:right="145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29.08.2023(протокол №1),</w:t>
            </w:r>
            <w:r w:rsidRPr="00E8171C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согласованы с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заместителем директора</w:t>
            </w:r>
            <w:r w:rsidRPr="00E8171C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01.09.2023, утверждены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приказом директора от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01.09.2023 №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291/ОД</w:t>
            </w:r>
          </w:p>
        </w:tc>
        <w:tc>
          <w:tcPr>
            <w:tcW w:w="7424" w:type="dxa"/>
          </w:tcPr>
          <w:p w:rsidR="007E17D2" w:rsidRPr="00E8171C" w:rsidRDefault="003C1905">
            <w:pPr>
              <w:pStyle w:val="TableParagraph"/>
              <w:ind w:left="141" w:right="94"/>
              <w:jc w:val="both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Рабочая программа по русскому языку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составлена на основании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следующих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нормативно</w:t>
            </w:r>
            <w:r w:rsidR="00CA282D">
              <w:rPr>
                <w:color w:val="000000" w:themeColor="text1"/>
                <w:sz w:val="24"/>
              </w:rPr>
              <w:t>-</w:t>
            </w:r>
            <w:r w:rsidRPr="00E8171C">
              <w:rPr>
                <w:color w:val="000000" w:themeColor="text1"/>
                <w:sz w:val="24"/>
              </w:rPr>
              <w:t>правовых документов:</w:t>
            </w:r>
          </w:p>
          <w:p w:rsidR="007E17D2" w:rsidRPr="00E8171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Федеральный закон «Об образовании в Российской Федерации» от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29.12.2012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№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273-ФЗ.</w:t>
            </w:r>
          </w:p>
          <w:p w:rsidR="007E17D2" w:rsidRPr="00E8171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Приказ Министерства просвещения РФ от 31 мая 2021 г. № 286 «Об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утверждении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федерального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государственного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образовательного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стандарта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начального общего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E8171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Приказ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Министерства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просвещения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Российской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Федерации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от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18.07.2022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№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569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«О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внесении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изменений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в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федеральный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государственный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образовательный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стандарт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начального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общего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образования,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утвержденный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приказом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Министерства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просвещения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Российской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Федерации</w:t>
            </w:r>
            <w:r w:rsidRPr="00E8171C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от 31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мая 2021 г.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№</w:t>
            </w:r>
            <w:r w:rsidRPr="00E8171C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286».</w:t>
            </w:r>
          </w:p>
          <w:p w:rsidR="007E17D2" w:rsidRPr="00E8171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Приказ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Министерства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просвещения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Российской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Федерации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от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18.05.2023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№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372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«Об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утверждении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федеральной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образовательной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программы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начального общего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E8171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Приказ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8171C">
              <w:rPr>
                <w:color w:val="000000" w:themeColor="text1"/>
                <w:sz w:val="24"/>
              </w:rPr>
              <w:t>Минпросвещения</w:t>
            </w:r>
            <w:proofErr w:type="spellEnd"/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России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от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21.09.2022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№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858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«Об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утверждении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федерального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перечня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учебников,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допущенных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к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использованию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при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реализации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имеющих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государственную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аккредитацию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образовательных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программ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начального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общего,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основного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общего,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среднего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общего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образования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организациями,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осуществляющими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образовательную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деятельность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и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установления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предельного</w:t>
            </w:r>
            <w:r w:rsidRPr="00E8171C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срока</w:t>
            </w:r>
            <w:r w:rsidRPr="00E8171C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использования</w:t>
            </w:r>
            <w:r w:rsidRPr="00E8171C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исключенных</w:t>
            </w:r>
            <w:r w:rsidRPr="00E8171C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учебников».</w:t>
            </w:r>
          </w:p>
          <w:p w:rsidR="007E17D2" w:rsidRPr="00E8171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ООП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НОО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муниципального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автономного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общеобразовательного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E8171C">
              <w:rPr>
                <w:color w:val="000000" w:themeColor="text1"/>
                <w:sz w:val="24"/>
              </w:rPr>
              <w:t>учреждения Горьковской</w:t>
            </w:r>
            <w:r w:rsidRPr="00E8171C">
              <w:rPr>
                <w:color w:val="000000" w:themeColor="text1"/>
                <w:sz w:val="24"/>
              </w:rPr>
              <w:t xml:space="preserve"> средней общеобразовательной школы Тюменского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муниципального района.</w:t>
            </w:r>
          </w:p>
          <w:p w:rsidR="007E17D2" w:rsidRPr="00E8171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Учебный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план</w:t>
            </w:r>
            <w:r w:rsidR="005A3438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МАОУ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E8171C">
              <w:rPr>
                <w:color w:val="000000" w:themeColor="text1"/>
                <w:sz w:val="24"/>
              </w:rPr>
              <w:t>Горьковской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СОШ</w:t>
            </w:r>
            <w:r w:rsidR="0034139C" w:rsidRPr="00E8171C">
              <w:rPr>
                <w:color w:val="000000" w:themeColor="text1"/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E8171C">
              <w:rPr>
                <w:color w:val="000000" w:themeColor="text1"/>
                <w:sz w:val="24"/>
              </w:rPr>
              <w:t>,</w:t>
            </w:r>
            <w:r w:rsidR="0034139C" w:rsidRPr="00E8171C">
              <w:rPr>
                <w:color w:val="000000" w:themeColor="text1"/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4139C" w:rsidRPr="00E8171C">
              <w:rPr>
                <w:color w:val="000000" w:themeColor="text1"/>
                <w:spacing w:val="1"/>
                <w:sz w:val="24"/>
              </w:rPr>
              <w:t xml:space="preserve">утверждённый </w:t>
            </w:r>
            <w:r w:rsidR="0034139C" w:rsidRPr="00E8171C">
              <w:rPr>
                <w:color w:val="000000" w:themeColor="text1"/>
                <w:sz w:val="24"/>
              </w:rPr>
              <w:t xml:space="preserve">директором МАОУ Горьковской </w:t>
            </w:r>
            <w:proofErr w:type="gramStart"/>
            <w:r w:rsidR="0034139C" w:rsidRPr="00E8171C">
              <w:rPr>
                <w:color w:val="000000" w:themeColor="text1"/>
                <w:sz w:val="24"/>
              </w:rPr>
              <w:t xml:space="preserve">СОШ </w:t>
            </w:r>
            <w:r w:rsidRPr="00E8171C">
              <w:rPr>
                <w:color w:val="000000" w:themeColor="text1"/>
                <w:sz w:val="24"/>
              </w:rPr>
              <w:t xml:space="preserve"> </w:t>
            </w:r>
            <w:r w:rsidR="003203B3" w:rsidRPr="00E8171C">
              <w:rPr>
                <w:color w:val="000000" w:themeColor="text1"/>
                <w:sz w:val="24"/>
              </w:rPr>
              <w:t>22</w:t>
            </w:r>
            <w:proofErr w:type="gramEnd"/>
            <w:r w:rsidR="003203B3" w:rsidRPr="00E8171C">
              <w:rPr>
                <w:color w:val="000000" w:themeColor="text1"/>
                <w:sz w:val="24"/>
              </w:rPr>
              <w:t xml:space="preserve">.08.2023г. приказ </w:t>
            </w:r>
            <w:r w:rsidRPr="00E8171C">
              <w:rPr>
                <w:color w:val="000000" w:themeColor="text1"/>
                <w:sz w:val="24"/>
              </w:rPr>
              <w:t>№</w:t>
            </w:r>
            <w:r w:rsidRPr="00E8171C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E8171C">
              <w:rPr>
                <w:color w:val="000000" w:themeColor="text1"/>
                <w:sz w:val="24"/>
              </w:rPr>
              <w:t>224</w:t>
            </w:r>
            <w:r w:rsidRPr="00E8171C">
              <w:rPr>
                <w:color w:val="000000" w:themeColor="text1"/>
                <w:sz w:val="24"/>
              </w:rPr>
              <w:t>/ОД.</w:t>
            </w:r>
          </w:p>
          <w:p w:rsidR="007E17D2" w:rsidRPr="00E8171C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Положение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рабочей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программе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утвержденное</w:t>
            </w:r>
            <w:r w:rsidRPr="00E8171C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приказом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 xml:space="preserve">директора </w:t>
            </w:r>
            <w:r w:rsidR="0034139C" w:rsidRPr="00E8171C">
              <w:rPr>
                <w:color w:val="000000" w:themeColor="text1"/>
                <w:sz w:val="24"/>
              </w:rPr>
              <w:t>от 09</w:t>
            </w:r>
            <w:r w:rsidRPr="00E8171C">
              <w:rPr>
                <w:color w:val="000000" w:themeColor="text1"/>
                <w:sz w:val="24"/>
              </w:rPr>
              <w:t>.08.202</w:t>
            </w:r>
            <w:r w:rsidR="0034139C" w:rsidRPr="00E8171C">
              <w:rPr>
                <w:color w:val="000000" w:themeColor="text1"/>
                <w:sz w:val="24"/>
              </w:rPr>
              <w:t xml:space="preserve">2г. 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№</w:t>
            </w:r>
            <w:r w:rsidRPr="00E8171C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E8171C">
              <w:rPr>
                <w:color w:val="000000" w:themeColor="text1"/>
                <w:sz w:val="24"/>
              </w:rPr>
              <w:t>224</w:t>
            </w:r>
            <w:r w:rsidRPr="00E8171C">
              <w:rPr>
                <w:color w:val="000000" w:themeColor="text1"/>
                <w:sz w:val="24"/>
              </w:rPr>
              <w:t>/ОД.</w:t>
            </w:r>
          </w:p>
        </w:tc>
      </w:tr>
      <w:tr w:rsidR="007E17D2" w:rsidRPr="00E8171C">
        <w:trPr>
          <w:trHeight w:val="1658"/>
        </w:trPr>
        <w:tc>
          <w:tcPr>
            <w:tcW w:w="2837" w:type="dxa"/>
          </w:tcPr>
          <w:p w:rsidR="007E17D2" w:rsidRPr="00E8171C" w:rsidRDefault="005A3438">
            <w:pPr>
              <w:pStyle w:val="TableParagraph"/>
              <w:ind w:right="326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Учебник</w:t>
            </w:r>
            <w:r w:rsidR="00CA282D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7424" w:type="dxa"/>
          </w:tcPr>
          <w:p w:rsidR="007E17D2" w:rsidRPr="00E8171C" w:rsidRDefault="005E381C" w:rsidP="00E8171C">
            <w:pPr>
              <w:pStyle w:val="TableParagraph"/>
              <w:ind w:left="0" w:right="8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Математика</w:t>
            </w:r>
            <w:r w:rsidR="00C75118" w:rsidRPr="00E8171C">
              <w:rPr>
                <w:color w:val="000000" w:themeColor="text1"/>
                <w:sz w:val="24"/>
              </w:rPr>
              <w:t>:</w:t>
            </w:r>
            <w:r w:rsidR="003C1905" w:rsidRPr="00E8171C">
              <w:rPr>
                <w:color w:val="000000" w:themeColor="text1"/>
                <w:sz w:val="24"/>
              </w:rPr>
              <w:t xml:space="preserve"> учебник (в 2 частях)</w:t>
            </w:r>
            <w:r w:rsidR="003C1905"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E8171C">
              <w:rPr>
                <w:color w:val="000000" w:themeColor="text1"/>
                <w:sz w:val="24"/>
              </w:rPr>
              <w:t>для учащихся</w:t>
            </w:r>
            <w:r w:rsidR="003C1905"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E8171C">
              <w:rPr>
                <w:color w:val="000000" w:themeColor="text1"/>
                <w:sz w:val="24"/>
              </w:rPr>
              <w:t>общеобразовательных</w:t>
            </w:r>
            <w:r w:rsidR="003C1905"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E8171C">
              <w:rPr>
                <w:color w:val="000000" w:themeColor="text1"/>
                <w:sz w:val="24"/>
              </w:rPr>
              <w:t>учреждений/</w:t>
            </w:r>
            <w:r w:rsidR="003C1905"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E8171C" w:rsidRPr="00E8171C">
              <w:rPr>
                <w:color w:val="000000" w:themeColor="text1"/>
                <w:spacing w:val="1"/>
                <w:sz w:val="24"/>
              </w:rPr>
              <w:t>Моро М.И., Волкова С.И., Степанова С.В. Математика 3 класс в 2-х частях - М.: Просвещение, 2021</w:t>
            </w:r>
          </w:p>
        </w:tc>
      </w:tr>
    </w:tbl>
    <w:p w:rsidR="007E17D2" w:rsidRPr="00E8171C" w:rsidRDefault="007E17D2">
      <w:pPr>
        <w:spacing w:line="270" w:lineRule="atLeast"/>
        <w:jc w:val="both"/>
        <w:rPr>
          <w:color w:val="000000" w:themeColor="text1"/>
          <w:sz w:val="24"/>
        </w:rPr>
        <w:sectPr w:rsidR="007E17D2" w:rsidRPr="00E8171C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 w:rsidRPr="00E8171C">
        <w:trPr>
          <w:trHeight w:val="830"/>
        </w:trPr>
        <w:tc>
          <w:tcPr>
            <w:tcW w:w="2837" w:type="dxa"/>
          </w:tcPr>
          <w:p w:rsidR="007E17D2" w:rsidRPr="00E8171C" w:rsidRDefault="003C1905">
            <w:pPr>
              <w:pStyle w:val="TableParagraph"/>
              <w:spacing w:line="265" w:lineRule="exact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lastRenderedPageBreak/>
              <w:t>Место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учебного</w:t>
            </w:r>
          </w:p>
          <w:p w:rsidR="007E17D2" w:rsidRPr="00E8171C" w:rsidRDefault="003C1905">
            <w:pPr>
              <w:pStyle w:val="TableParagraph"/>
              <w:spacing w:line="270" w:lineRule="atLeast"/>
              <w:ind w:right="663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pacing w:val="-1"/>
                <w:sz w:val="24"/>
              </w:rPr>
              <w:t>предмета в учебном</w:t>
            </w:r>
            <w:r w:rsidRPr="00E8171C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E8171C" w:rsidRDefault="003C1905">
            <w:pPr>
              <w:pStyle w:val="TableParagraph"/>
              <w:spacing w:line="265" w:lineRule="exact"/>
              <w:ind w:left="141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В</w:t>
            </w:r>
            <w:r w:rsidRPr="00E8171C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соответствии</w:t>
            </w:r>
            <w:r w:rsidRPr="00E8171C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с</w:t>
            </w:r>
            <w:r w:rsidRPr="00E8171C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учебным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планом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МАОУ</w:t>
            </w:r>
            <w:r w:rsidRPr="00E8171C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E8171C">
              <w:rPr>
                <w:color w:val="000000" w:themeColor="text1"/>
                <w:sz w:val="24"/>
              </w:rPr>
              <w:t>Горьковской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СОШ</w:t>
            </w:r>
            <w:r w:rsidRPr="00E8171C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на</w:t>
            </w:r>
          </w:p>
          <w:p w:rsidR="007E17D2" w:rsidRPr="00E8171C" w:rsidRDefault="003C1905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изучение</w:t>
            </w:r>
            <w:r w:rsidRPr="00E8171C">
              <w:rPr>
                <w:color w:val="000000" w:themeColor="text1"/>
                <w:spacing w:val="43"/>
                <w:sz w:val="24"/>
              </w:rPr>
              <w:t xml:space="preserve"> </w:t>
            </w:r>
            <w:r w:rsidR="00E8171C" w:rsidRPr="00E8171C">
              <w:rPr>
                <w:color w:val="000000" w:themeColor="text1"/>
                <w:sz w:val="24"/>
              </w:rPr>
              <w:t>математики</w:t>
            </w:r>
            <w:r w:rsidRPr="00E8171C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в</w:t>
            </w:r>
            <w:r w:rsidR="00E8171C" w:rsidRPr="00E8171C">
              <w:rPr>
                <w:color w:val="000000" w:themeColor="text1"/>
                <w:sz w:val="24"/>
              </w:rPr>
              <w:t xml:space="preserve"> 3</w:t>
            </w:r>
            <w:r w:rsidRPr="00E8171C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классе</w:t>
            </w:r>
            <w:r w:rsidRPr="00E8171C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отводится</w:t>
            </w:r>
            <w:r w:rsidRPr="00E8171C">
              <w:rPr>
                <w:color w:val="000000" w:themeColor="text1"/>
                <w:spacing w:val="45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165</w:t>
            </w:r>
            <w:r w:rsidRPr="00E8171C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часов</w:t>
            </w:r>
            <w:r w:rsidRPr="00E8171C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в</w:t>
            </w:r>
            <w:r w:rsidRPr="00E8171C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год,</w:t>
            </w:r>
            <w:r w:rsidRPr="00E8171C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5</w:t>
            </w:r>
            <w:r w:rsidRPr="00E8171C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часов</w:t>
            </w:r>
            <w:r w:rsidRPr="00E8171C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в</w:t>
            </w:r>
            <w:r w:rsidRPr="00E8171C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неделю.</w:t>
            </w:r>
          </w:p>
        </w:tc>
      </w:tr>
      <w:tr w:rsidR="007E17D2" w:rsidRPr="00E8171C">
        <w:trPr>
          <w:trHeight w:val="894"/>
        </w:trPr>
        <w:tc>
          <w:tcPr>
            <w:tcW w:w="2837" w:type="dxa"/>
          </w:tcPr>
          <w:p w:rsidR="007E17D2" w:rsidRPr="00E8171C" w:rsidRDefault="003C1905">
            <w:pPr>
              <w:pStyle w:val="TableParagraph"/>
              <w:ind w:right="958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Цель реализации</w:t>
            </w:r>
            <w:r w:rsidRPr="00E8171C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E8171C" w:rsidRDefault="00E8171C">
            <w:pPr>
              <w:pStyle w:val="TableParagraph"/>
              <w:ind w:left="4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      </w:r>
          </w:p>
        </w:tc>
      </w:tr>
      <w:tr w:rsidR="007E17D2" w:rsidRPr="00E8171C">
        <w:trPr>
          <w:trHeight w:val="3069"/>
        </w:trPr>
        <w:tc>
          <w:tcPr>
            <w:tcW w:w="2837" w:type="dxa"/>
          </w:tcPr>
          <w:p w:rsidR="007E17D2" w:rsidRPr="00E8171C" w:rsidRDefault="003C1905">
            <w:pPr>
              <w:pStyle w:val="TableParagraph"/>
              <w:spacing w:line="262" w:lineRule="exact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Задачи</w:t>
            </w:r>
          </w:p>
        </w:tc>
        <w:tc>
          <w:tcPr>
            <w:tcW w:w="7424" w:type="dxa"/>
          </w:tcPr>
          <w:p w:rsidR="00E8171C" w:rsidRPr="00E8171C" w:rsidRDefault="00E8171C" w:rsidP="00E8171C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</w:rPr>
              <w:t xml:space="preserve"> </w:t>
            </w:r>
            <w:r w:rsidRPr="00E8171C">
              <w:rPr>
                <w:color w:val="000000" w:themeColor="text1"/>
                <w:sz w:val="24"/>
              </w:rPr>
      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 – меньше», «равно – неравно», «порядок»), смысла арифметических действий, зависимостей (работа, движение, продолжительность события);</w:t>
            </w:r>
          </w:p>
          <w:p w:rsidR="007E17D2" w:rsidRPr="00E8171C" w:rsidRDefault="00E8171C" w:rsidP="00E8171C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E8171C">
              <w:rPr>
                <w:color w:val="000000" w:themeColor="text1"/>
                <w:sz w:val="24"/>
              </w:rPr>
      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информации.</w:t>
            </w:r>
          </w:p>
        </w:tc>
      </w:tr>
    </w:tbl>
    <w:p w:rsidR="003C1905" w:rsidRPr="00E8171C" w:rsidRDefault="003C1905">
      <w:pPr>
        <w:rPr>
          <w:color w:val="000000" w:themeColor="text1"/>
        </w:rPr>
      </w:pPr>
      <w:bookmarkStart w:id="0" w:name="_GoBack"/>
      <w:bookmarkEnd w:id="0"/>
    </w:p>
    <w:sectPr w:rsidR="003C1905" w:rsidRPr="00E8171C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0653AE"/>
    <w:rsid w:val="00157C5B"/>
    <w:rsid w:val="003203B3"/>
    <w:rsid w:val="0034139C"/>
    <w:rsid w:val="003C1905"/>
    <w:rsid w:val="005A3438"/>
    <w:rsid w:val="005E381C"/>
    <w:rsid w:val="0060618D"/>
    <w:rsid w:val="00786264"/>
    <w:rsid w:val="007A7D99"/>
    <w:rsid w:val="007E17D2"/>
    <w:rsid w:val="00897800"/>
    <w:rsid w:val="00C56BCB"/>
    <w:rsid w:val="00C75118"/>
    <w:rsid w:val="00CA282D"/>
    <w:rsid w:val="00E8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8F840"/>
  <w15:docId w15:val="{30AC6693-8FE8-49F4-9796-D1C62D0E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507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17</cp:revision>
  <dcterms:created xsi:type="dcterms:W3CDTF">2023-12-13T04:05:00Z</dcterms:created>
  <dcterms:modified xsi:type="dcterms:W3CDTF">2023-12-19T08:58:00Z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